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Nombre del curso</w:t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Propuesta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Briefs Atómicos para Creatividades de otro nivel: de la Estrategia a la Ejecución.</w:t>
            </w:r>
          </w:p>
        </w:tc>
      </w:tr>
    </w:tbl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Propuesta 2</w:t>
            </w:r>
            <w:r w:rsidDel="00000000" w:rsidR="00000000" w:rsidRPr="00000000">
              <w:rPr>
                <w:rtl w:val="0"/>
              </w:rPr>
              <w:t xml:space="preserve">: Briefs Atómicos: El Origen de las Grandes Ideas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Bajada:</w:t>
            </w:r>
            <w:r w:rsidDel="00000000" w:rsidR="00000000" w:rsidRPr="00000000">
              <w:rPr>
                <w:rtl w:val="0"/>
              </w:rPr>
              <w:t xml:space="preserve"> Herramientas que inspiran ideas creativas alineadas y efectivas</w:t>
            </w:r>
          </w:p>
        </w:tc>
      </w:tr>
    </w:tbl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Objetivos</w:t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Comprender el rol estratégico del brief y su impacto en la calidad creativa.</w:t>
            </w:r>
          </w:p>
          <w:p w:rsidR="00000000" w:rsidDel="00000000" w:rsidP="00000000" w:rsidRDefault="00000000" w:rsidRPr="00000000" w14:paraId="0000000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Identificar los principales errores y desafíos en el proceso de briefing.</w:t>
            </w:r>
          </w:p>
          <w:p w:rsidR="00000000" w:rsidDel="00000000" w:rsidP="00000000" w:rsidRDefault="00000000" w:rsidRPr="00000000" w14:paraId="0000000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Construir briefs claros, inspiradores y orientados a resultados.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Dominar los componentes críticos del brief y cómo redactarlos efectivamente.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Aplicar criterios estratégicos para mejorar la colaboración con agencias creativas.</w:t>
            </w:r>
          </w:p>
          <w:p w:rsidR="00000000" w:rsidDel="00000000" w:rsidP="00000000" w:rsidRDefault="00000000" w:rsidRPr="00000000" w14:paraId="0000000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Llevarse un framework replicable para cualquier proyecto de marca.</w:t>
            </w:r>
          </w:p>
        </w:tc>
      </w:tr>
    </w:tbl>
    <w:p w:rsidR="00000000" w:rsidDel="00000000" w:rsidP="00000000" w:rsidRDefault="00000000" w:rsidRPr="00000000" w14:paraId="0000000E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Descripción</w:t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 brief es el primer eslabón de toda campaña de comunicación. Cuando está bien hecho, alinea, inspira y acelera; cuando está mal construido, compromete todo el proceso creativo.</w:t>
            </w:r>
          </w:p>
          <w:p w:rsidR="00000000" w:rsidDel="00000000" w:rsidP="00000000" w:rsidRDefault="00000000" w:rsidRPr="00000000" w14:paraId="0000001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Este taller intensivo —diseñado especialmente para Brand Managers, equipos de marketing y líderes de comunicación— te permitirá elevar radicalmente la calidad de tus briefs, transformándolos en verdaderos detonantes de ideas poderosas.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Aunque el 58% de los marketeros cree que entrega briefs efectivos, solo el 27% de las agencias está de acuerdo.</w:t>
            </w:r>
          </w:p>
          <w:p w:rsidR="00000000" w:rsidDel="00000000" w:rsidP="00000000" w:rsidRDefault="00000000" w:rsidRPr="00000000" w14:paraId="0000001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Este programa busca cerrar esa brecha con herramientas prácticas, criterios claros y ejercicios aplicados.</w:t>
            </w:r>
          </w:p>
          <w:p w:rsidR="00000000" w:rsidDel="00000000" w:rsidP="00000000" w:rsidRDefault="00000000" w:rsidRPr="00000000" w14:paraId="0000001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través de casos reales, análisis de campañas emblemáticas y un ejercicio práctico final, aprenderás a construir briefs que entreguen dirección estratégica, foco y una inspiración creativa lo suficientemente robusta para generar ideas memorables.</w:t>
            </w:r>
          </w:p>
        </w:tc>
      </w:tr>
    </w:tbl>
    <w:p w:rsidR="00000000" w:rsidDel="00000000" w:rsidP="00000000" w:rsidRDefault="00000000" w:rsidRPr="00000000" w14:paraId="00000018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Contenido</w:t>
      </w:r>
    </w:p>
    <w:tbl>
      <w:tblPr>
        <w:tblStyle w:val="Table5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Brief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Importancia del brief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Principales desafíos al hacer un brief</w:t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Revisión caso Always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Contexto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Relación con la Agencia</w:t>
            </w:r>
          </w:p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Posicionamiento deseado</w:t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Componentes del Brief</w:t>
            </w:r>
          </w:p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Contexto de la iniciativa</w:t>
            </w:r>
          </w:p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Objetivo de la iniciativa</w:t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Activación del posicionamiento</w:t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Entregables, mandatorios y aprobadores.</w:t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Ejemplo aplicado</w:t>
            </w:r>
          </w:p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Aplicación caso CM Cola</w:t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Ejercicio y presentación</w:t>
            </w:r>
          </w:p>
        </w:tc>
      </w:tr>
    </w:tbl>
    <w:p w:rsidR="00000000" w:rsidDel="00000000" w:rsidP="00000000" w:rsidRDefault="00000000" w:rsidRPr="00000000" w14:paraId="0000002D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Dirigido a</w:t>
      </w:r>
    </w:p>
    <w:tbl>
      <w:tblPr>
        <w:tblStyle w:val="Table6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Beneficios de tomar el curso</w:t>
      </w:r>
    </w:p>
    <w:tbl>
      <w:tblPr>
        <w:tblStyle w:val="Table7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Elevar de forma tangible la calidad creativa de campañas y activaciones.</w:t>
            </w:r>
          </w:p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Reducir reprocesos, correcciones y desgaste con agencias creativas.</w:t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Lograr mayor alineación entre estrategia de marca y ejecución creativa.</w:t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Mejorar la relación y colaboración con agencias y equipos creativos.</w:t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Contar con un framework claro y replicable para cualquier proyecto de comunicación.</w:t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Nombre relator:</w:t>
      </w:r>
    </w:p>
    <w:tbl>
      <w:tblPr>
        <w:tblStyle w:val="Table8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Paz Mandiola</w:t>
            </w:r>
          </w:p>
        </w:tc>
      </w:tr>
    </w:tbl>
    <w:p w:rsidR="00000000" w:rsidDel="00000000" w:rsidP="00000000" w:rsidRDefault="00000000" w:rsidRPr="00000000" w14:paraId="0000003A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Biografía</w:t>
      </w:r>
    </w:p>
    <w:tbl>
      <w:tblPr>
        <w:tblStyle w:val="Table9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Fundadora Better Brands, Profesora Taller MBA UC y Magister Business Analytics (PUC), Master Data Science (Usyd), Ingeniero Comercial (PUC)10 años de experiencia en Consumo Masivo en áreas comerciales (CCU, Chile) y en Business Intelligence (WRI, Canadá).</w:t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Mensajes claves para dar a conocer el curso</w:t>
      </w:r>
    </w:p>
    <w:tbl>
      <w:tblPr>
        <w:tblStyle w:val="Table10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 grandes ideas no nacen por azar: parten de un buen brief.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 brief es el puente entre la estrategia y la ejecución.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 brief claro ahorra tiempo, dinero y desgaste con agencias.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1"/>
          <w:bCs w:val="1"/>
          <w:sz w:val="24"/>
          <w:szCs w:val="24"/>
        </w:rPr>
      </w:pPr>
      <w:bookmarkStart w:colFirst="0" w:colLast="0" w:name="_heading=h.beu41pi4rpy8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Cargo corto: </w:t>
      </w:r>
      <w:r w:rsidDel="00000000" w:rsidR="00000000" w:rsidRPr="00000000">
        <w:rPr>
          <w:sz w:val="24"/>
          <w:szCs w:val="24"/>
          <w:rtl w:val="0"/>
        </w:rPr>
        <w:t xml:space="preserve">Fundadora Better Brands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Material:</w:t>
      </w:r>
    </w:p>
    <w:p w:rsidR="00000000" w:rsidDel="00000000" w:rsidP="00000000" w:rsidRDefault="00000000" w:rsidRPr="00000000" w14:paraId="00000045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Foto en alta resolución.</w:t>
      </w:r>
    </w:p>
    <w:p w:rsidR="00000000" w:rsidDel="00000000" w:rsidP="00000000" w:rsidRDefault="00000000" w:rsidRPr="00000000" w14:paraId="00000046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Completar por ICARE:</w:t>
      </w:r>
    </w:p>
    <w:p w:rsidR="00000000" w:rsidDel="00000000" w:rsidP="00000000" w:rsidRDefault="00000000" w:rsidRPr="00000000" w14:paraId="0000004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Vertical: Marketing y comunicación</w:t>
      </w:r>
    </w:p>
    <w:p w:rsidR="00000000" w:rsidDel="00000000" w:rsidP="00000000" w:rsidRDefault="00000000" w:rsidRPr="00000000" w14:paraId="0000004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Fecha de realización: 13 de enero</w:t>
      </w:r>
    </w:p>
    <w:p w:rsidR="00000000" w:rsidDel="00000000" w:rsidP="00000000" w:rsidRDefault="00000000" w:rsidRPr="00000000" w14:paraId="0000004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Días: miércoles</w:t>
      </w:r>
    </w:p>
    <w:p w:rsidR="00000000" w:rsidDel="00000000" w:rsidP="00000000" w:rsidRDefault="00000000" w:rsidRPr="00000000" w14:paraId="0000004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Horario: 9:00 a 13:00 horas</w:t>
      </w:r>
    </w:p>
    <w:p w:rsidR="00000000" w:rsidDel="00000000" w:rsidP="00000000" w:rsidRDefault="00000000" w:rsidRPr="00000000" w14:paraId="0000004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Duración: 4 horas (1 sesión)</w:t>
      </w:r>
    </w:p>
    <w:p w:rsidR="00000000" w:rsidDel="00000000" w:rsidP="00000000" w:rsidRDefault="00000000" w:rsidRPr="00000000" w14:paraId="0000004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Modalidad: Presencial</w:t>
      </w:r>
    </w:p>
    <w:p w:rsidR="00000000" w:rsidDel="00000000" w:rsidP="00000000" w:rsidRDefault="00000000" w:rsidRPr="00000000" w14:paraId="0000005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Valor Socio: $126.000</w:t>
      </w:r>
    </w:p>
    <w:p w:rsidR="00000000" w:rsidDel="00000000" w:rsidP="00000000" w:rsidRDefault="00000000" w:rsidRPr="00000000" w14:paraId="0000005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Valor General: $180.000</w:t>
      </w:r>
    </w:p>
    <w:p w:rsidR="00000000" w:rsidDel="00000000" w:rsidP="00000000" w:rsidRDefault="00000000" w:rsidRPr="00000000" w14:paraId="00000052">
      <w:pPr>
        <w:spacing w:after="0" w:line="240" w:lineRule="auto"/>
        <w:rPr>
          <w:sz w:val="24"/>
          <w:szCs w:val="24"/>
        </w:rPr>
      </w:pPr>
      <w:bookmarkStart w:colFirst="0" w:colLast="0" w:name="_heading=h.t7ybhml0ps7h" w:id="1"/>
      <w:bookmarkEnd w:id="1"/>
      <w:r w:rsidDel="00000000" w:rsidR="00000000" w:rsidRPr="00000000">
        <w:rPr>
          <w:sz w:val="24"/>
          <w:szCs w:val="24"/>
          <w:rtl w:val="0"/>
        </w:rPr>
        <w:t xml:space="preserve">Código Sence: no aplica</w:t>
      </w:r>
    </w:p>
    <w:p w:rsidR="00000000" w:rsidDel="00000000" w:rsidP="00000000" w:rsidRDefault="00000000" w:rsidRPr="00000000" w14:paraId="0000005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Descuento: 10% de descuento por 5 o más inscripciones</w:t>
      </w:r>
    </w:p>
    <w:p w:rsidR="00000000" w:rsidDel="00000000" w:rsidP="00000000" w:rsidRDefault="00000000" w:rsidRPr="00000000" w14:paraId="0000005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brochure</w:t>
      </w:r>
    </w:p>
    <w:p w:rsidR="00000000" w:rsidDel="00000000" w:rsidP="00000000" w:rsidRDefault="00000000" w:rsidRPr="00000000" w14:paraId="00000056">
      <w:pPr>
        <w:spacing w:after="0" w:line="240" w:lineRule="auto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x6ui2cnzx6xy" w:id="2"/>
      <w:bookmarkEnd w:id="2"/>
      <w:r w:rsidDel="00000000" w:rsidR="00000000" w:rsidRPr="00000000">
        <w:rPr>
          <w:sz w:val="34"/>
          <w:szCs w:val="34"/>
          <w:rtl w:val="0"/>
        </w:rPr>
        <w:t xml:space="preserve">Briefs Atómicos para Creatividades de otro nivel: de la Estrategia a la Ejecución</w:t>
      </w:r>
    </w:p>
    <w:p w:rsidR="00000000" w:rsidDel="00000000" w:rsidP="00000000" w:rsidRDefault="00000000" w:rsidRPr="00000000" w14:paraId="00000058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Bajada: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Cómo construir briefs claros, estratégicos e inspiradores que eleven la calidad creativa y los resultados de las campañas.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o0f94wfpww9h" w:id="3"/>
      <w:bookmarkEnd w:id="3"/>
      <w:r w:rsidDel="00000000" w:rsidR="00000000" w:rsidRPr="00000000">
        <w:rPr>
          <w:sz w:val="34"/>
          <w:szCs w:val="34"/>
          <w:rtl w:val="0"/>
        </w:rPr>
        <w:t xml:space="preserve">Acerca del curso</w:t>
      </w:r>
    </w:p>
    <w:p w:rsidR="00000000" w:rsidDel="00000000" w:rsidP="00000000" w:rsidRDefault="00000000" w:rsidRPr="00000000" w14:paraId="0000005A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brief es el punto de partida de toda campaña de comunicación y una de las herramientas más críticas —y subvaloradas— del proceso creativo. Un brief bien construido alinea a los equipos, inspira ideas relevantes y acelera la ejecución; uno deficiente, en cambio, compromete la calidad creativa y los resultados del negocio.</w:t>
      </w:r>
    </w:p>
    <w:p w:rsidR="00000000" w:rsidDel="00000000" w:rsidP="00000000" w:rsidRDefault="00000000" w:rsidRPr="00000000" w14:paraId="0000005B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taller intensivo, diseñado especialmente para profesionales de marketing, branding y comunicación, aborda el rol estratégico del brief como nexo entre la estrategia y la ejecución creativa. A través del análisis de casos reales, campañas emblemáticas y ejercicios aplicados, los participantes aprenderán a transformar el brief en un verdadero detonante de ideas poderosas, cerrando la brecha habitual entre lo que las marcas creen comunicar y lo que las agencias realmente reciben.</w:t>
      </w:r>
    </w:p>
    <w:p w:rsidR="00000000" w:rsidDel="00000000" w:rsidP="00000000" w:rsidRDefault="00000000" w:rsidRPr="00000000" w14:paraId="0000005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6ikdasedlp8b" w:id="4"/>
      <w:bookmarkEnd w:id="4"/>
      <w:r w:rsidDel="00000000" w:rsidR="00000000" w:rsidRPr="00000000">
        <w:rPr>
          <w:sz w:val="34"/>
          <w:szCs w:val="34"/>
          <w:rtl w:val="0"/>
        </w:rPr>
        <w:t xml:space="preserve">Objetivo de aprendizaje general</w:t>
      </w:r>
    </w:p>
    <w:p w:rsidR="00000000" w:rsidDel="00000000" w:rsidP="00000000" w:rsidRDefault="00000000" w:rsidRPr="00000000" w14:paraId="0000005E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Diseñar briefs estratégicos, claros e inspiradores que orienten eficazmente el trabajo creativo, mejoren la colaboración con agencias y contribuyan al logro de resultados comunicacionales y de marca.</w:t>
      </w:r>
    </w:p>
    <w:p w:rsidR="00000000" w:rsidDel="00000000" w:rsidP="00000000" w:rsidRDefault="00000000" w:rsidRPr="00000000" w14:paraId="0000005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uv0rs71r6b8c" w:id="5"/>
      <w:bookmarkEnd w:id="5"/>
      <w:r w:rsidDel="00000000" w:rsidR="00000000" w:rsidRPr="00000000">
        <w:rPr>
          <w:sz w:val="34"/>
          <w:szCs w:val="34"/>
          <w:rtl w:val="0"/>
        </w:rPr>
        <w:t xml:space="preserve">Objetivos de aprendizaje específicos</w:t>
      </w:r>
    </w:p>
    <w:p w:rsidR="00000000" w:rsidDel="00000000" w:rsidP="00000000" w:rsidRDefault="00000000" w:rsidRPr="00000000" w14:paraId="00000061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finalizar el curso, los participantes serán capaces de: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Analizar el rol estratégico del brief y su impacto en la calidad creativa de las campañas.</w:t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Identificar los principales errores y desafíos en los procesos de briefing.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Construir briefs claros, estructurados y orientados a resultados.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Redactar de manera efectiva los componentes críticos de un brief.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Aplicar criterios estratégicos para una mejor colaboración con agencias creativas.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Utilizar un framework replicable para distintos proyectos de marca y comunicación.</w:t>
      </w:r>
    </w:p>
    <w:p w:rsidR="00000000" w:rsidDel="00000000" w:rsidP="00000000" w:rsidRDefault="00000000" w:rsidRPr="00000000" w14:paraId="0000006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t4g62x1geuf0" w:id="6"/>
      <w:bookmarkEnd w:id="6"/>
      <w:r w:rsidDel="00000000" w:rsidR="00000000" w:rsidRPr="00000000">
        <w:rPr>
          <w:sz w:val="34"/>
          <w:szCs w:val="34"/>
          <w:rtl w:val="0"/>
        </w:rPr>
        <w:t xml:space="preserve">Metodología</w:t>
      </w:r>
    </w:p>
    <w:p w:rsidR="00000000" w:rsidDel="00000000" w:rsidP="00000000" w:rsidRDefault="00000000" w:rsidRPr="00000000" w14:paraId="0000006A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curso se desarrolla mediante una metodología práctica–participativa, orientada a la aplicación inmediata, que combina: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Exposición conceptual breve sobre el rol y estructura del brief.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Análisis de casos reales y campañas emblemáticas.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Revisión guiada de ejemplos aplicados.</w:t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Ejercicio práctico de construcción de brief y presentación de resultados.</w:t>
      </w:r>
    </w:p>
    <w:p w:rsidR="00000000" w:rsidDel="00000000" w:rsidP="00000000" w:rsidRDefault="00000000" w:rsidRPr="00000000" w14:paraId="0000006F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enfoque del taller es eminentemente aplicado, fomentando la participación activa y el aprendizaje a partir de la experiencia.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li9ag0ebxk3c" w:id="7"/>
      <w:bookmarkEnd w:id="7"/>
      <w:r w:rsidDel="00000000" w:rsidR="00000000" w:rsidRPr="00000000">
        <w:rPr>
          <w:sz w:val="34"/>
          <w:szCs w:val="34"/>
          <w:rtl w:val="0"/>
        </w:rPr>
        <w:t xml:space="preserve">Contenidos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ykq43huj7crm" w:id="8"/>
      <w:bookmarkEnd w:id="8"/>
      <w:r w:rsidDel="00000000" w:rsidR="00000000" w:rsidRPr="00000000">
        <w:rPr>
          <w:sz w:val="26"/>
          <w:szCs w:val="26"/>
          <w:rtl w:val="0"/>
        </w:rPr>
        <w:t xml:space="preserve">Módulo 1: El brief como herramienta estratégica</w:t>
      </w:r>
    </w:p>
    <w:p w:rsidR="00000000" w:rsidDel="00000000" w:rsidP="00000000" w:rsidRDefault="00000000" w:rsidRPr="00000000" w14:paraId="00000072">
      <w:pPr>
        <w:numPr>
          <w:ilvl w:val="0"/>
          <w:numId w:val="10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Importancia del brief en el proceso creativo.</w:t>
      </w:r>
    </w:p>
    <w:p w:rsidR="00000000" w:rsidDel="00000000" w:rsidP="00000000" w:rsidRDefault="00000000" w:rsidRPr="00000000" w14:paraId="00000073">
      <w:pPr>
        <w:numPr>
          <w:ilvl w:val="0"/>
          <w:numId w:val="10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Principales desafíos al construir un brief.</w:t>
      </w:r>
    </w:p>
    <w:p w:rsidR="00000000" w:rsidDel="00000000" w:rsidP="00000000" w:rsidRDefault="00000000" w:rsidRPr="00000000" w14:paraId="00000074">
      <w:pPr>
        <w:numPr>
          <w:ilvl w:val="0"/>
          <w:numId w:val="10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Análisis de caso: campaña Always.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jjrz6i25d7cr" w:id="9"/>
      <w:bookmarkEnd w:id="9"/>
      <w:r w:rsidDel="00000000" w:rsidR="00000000" w:rsidRPr="00000000">
        <w:rPr>
          <w:sz w:val="26"/>
          <w:szCs w:val="26"/>
          <w:rtl w:val="0"/>
        </w:rPr>
        <w:t xml:space="preserve">Módulo 2: Contexto y alineamiento estratégico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Relación con la agencia creativa.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Definición de contexto.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Posicionamiento deseado.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nnj6sitf97fk" w:id="10"/>
      <w:bookmarkEnd w:id="10"/>
      <w:r w:rsidDel="00000000" w:rsidR="00000000" w:rsidRPr="00000000">
        <w:rPr>
          <w:sz w:val="26"/>
          <w:szCs w:val="26"/>
          <w:rtl w:val="0"/>
        </w:rPr>
        <w:t xml:space="preserve">Módulo 3: Componentes críticos del brief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Contexto de la iniciativa.</w:t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Objetivo de la iniciativa.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Activación del posicionamiento.</w:t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Entregables, mandatorios y aprobadores.</w:t>
      </w:r>
    </w:p>
    <w:p w:rsidR="00000000" w:rsidDel="00000000" w:rsidP="00000000" w:rsidRDefault="00000000" w:rsidRPr="00000000" w14:paraId="0000007E">
      <w:pPr>
        <w:numPr>
          <w:ilvl w:val="0"/>
          <w:numId w:val="5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Ejemplo aplicado.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p5pcrvb1q5wy" w:id="11"/>
      <w:bookmarkEnd w:id="11"/>
      <w:r w:rsidDel="00000000" w:rsidR="00000000" w:rsidRPr="00000000">
        <w:rPr>
          <w:sz w:val="26"/>
          <w:szCs w:val="26"/>
          <w:rtl w:val="0"/>
        </w:rPr>
        <w:t xml:space="preserve">Módulo 4: Aplicación práctica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CM Cola.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Ejercicio práctico de construcción de brief.</w:t>
      </w:r>
    </w:p>
    <w:p w:rsidR="00000000" w:rsidDel="00000000" w:rsidP="00000000" w:rsidRDefault="00000000" w:rsidRPr="00000000" w14:paraId="00000082">
      <w:pPr>
        <w:numPr>
          <w:ilvl w:val="0"/>
          <w:numId w:val="6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Presentación y retroalimentación.</w:t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6entcrfpts9w" w:id="12"/>
      <w:bookmarkEnd w:id="12"/>
      <w:r w:rsidDel="00000000" w:rsidR="00000000" w:rsidRPr="00000000">
        <w:rPr>
          <w:sz w:val="34"/>
          <w:szCs w:val="34"/>
          <w:rtl w:val="0"/>
        </w:rPr>
        <w:t xml:space="preserve">Dirigido a</w:t>
      </w:r>
    </w:p>
    <w:p w:rsidR="00000000" w:rsidDel="00000000" w:rsidP="00000000" w:rsidRDefault="00000000" w:rsidRPr="00000000" w14:paraId="00000084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Brand Managers, profesionales de marketing, equipos de comunicación y líderes responsables de la gestión de marcas y campañas, que trabajan directa o indirectamente con agencias creativas.</w:t>
      </w:r>
    </w:p>
    <w:p w:rsidR="00000000" w:rsidDel="00000000" w:rsidP="00000000" w:rsidRDefault="00000000" w:rsidRPr="00000000" w14:paraId="0000008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jgutu4z7n94h" w:id="13"/>
      <w:bookmarkEnd w:id="13"/>
      <w:r w:rsidDel="00000000" w:rsidR="00000000" w:rsidRPr="00000000">
        <w:rPr>
          <w:sz w:val="34"/>
          <w:szCs w:val="34"/>
          <w:rtl w:val="0"/>
        </w:rPr>
        <w:t xml:space="preserve">Beneficios del curso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Elevar la calidad estratégica y creativa de los briefs.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Mejorar la efectividad del trabajo con agencias creativas.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Reducir reprocesos y desviaciones en campañas de comunicación.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Contar con un framework práctico y replicable para proyectos de marca.</w:t>
      </w:r>
    </w:p>
    <w:p w:rsidR="00000000" w:rsidDel="00000000" w:rsidP="00000000" w:rsidRDefault="00000000" w:rsidRPr="00000000" w14:paraId="0000008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2hlqywi38fnw" w:id="14"/>
      <w:bookmarkEnd w:id="14"/>
      <w:r w:rsidDel="00000000" w:rsidR="00000000" w:rsidRPr="00000000">
        <w:rPr>
          <w:sz w:val="34"/>
          <w:szCs w:val="34"/>
          <w:rtl w:val="0"/>
        </w:rPr>
        <w:t xml:space="preserve">Resultados esperados</w:t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line="240" w:lineRule="auto"/>
        <w:rPr>
          <w:sz w:val="24"/>
          <w:szCs w:val="24"/>
        </w:rPr>
      </w:pPr>
      <w:bookmarkStart w:colFirst="0" w:colLast="0" w:name="_heading=h.9x7kcabpvlfk" w:id="15"/>
      <w:bookmarkEnd w:id="15"/>
      <w:r w:rsidDel="00000000" w:rsidR="00000000" w:rsidRPr="00000000">
        <w:rPr>
          <w:sz w:val="24"/>
          <w:szCs w:val="24"/>
          <w:rtl w:val="0"/>
        </w:rPr>
        <w:t xml:space="preserve">Al finalizar el curso, los participantes podrán: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spacing w:after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Construir briefs estratégicos alineados con objetivos de negocio y marca.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Comunicar con claridad expectativas y foco creativo.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Facilitar procesos creativos más eficientes y efectivos.</w:t>
      </w:r>
    </w:p>
    <w:p w:rsidR="00000000" w:rsidDel="00000000" w:rsidP="00000000" w:rsidRDefault="00000000" w:rsidRPr="00000000" w14:paraId="00000091">
      <w:pPr>
        <w:numPr>
          <w:ilvl w:val="0"/>
          <w:numId w:val="7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Aplicar criterios estratégicos en la gestión de campañas de comunicación.</w:t>
      </w:r>
    </w:p>
    <w:p w:rsidR="00000000" w:rsidDel="00000000" w:rsidP="00000000" w:rsidRDefault="00000000" w:rsidRPr="00000000" w14:paraId="0000009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7b8l0liqab40" w:id="16"/>
      <w:bookmarkEnd w:id="16"/>
      <w:r w:rsidDel="00000000" w:rsidR="00000000" w:rsidRPr="00000000">
        <w:rPr>
          <w:sz w:val="34"/>
          <w:szCs w:val="34"/>
          <w:rtl w:val="0"/>
        </w:rPr>
        <w:t xml:space="preserve">Relatora</w:t>
      </w:r>
    </w:p>
    <w:p w:rsidR="00000000" w:rsidDel="00000000" w:rsidP="00000000" w:rsidRDefault="00000000" w:rsidRPr="00000000" w14:paraId="00000094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Paz Mandiola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Fundadora Better Brands.</w:t>
      </w:r>
    </w:p>
    <w:p w:rsidR="00000000" w:rsidDel="00000000" w:rsidP="00000000" w:rsidRDefault="00000000" w:rsidRPr="00000000" w14:paraId="00000095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Biografía: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Fundadora de Better Brands. Profesora Taller MBA UC. Magíster en Business Analytics (Pontificia Universidad Católica de Chile), Master en Data Science (University of Sydney) e Ingeniera Comercial (PUC). Cuenta con más de 10 años de experiencia en consumo masivo, desempeñándose en áreas comerciales (CCU, Chile) y de Business Intelligence (WRI, Canadá).</w:t>
      </w:r>
    </w:p>
    <w:p w:rsidR="00000000" w:rsidDel="00000000" w:rsidP="00000000" w:rsidRDefault="00000000" w:rsidRPr="00000000" w14:paraId="0000009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fdy2gq2idfuk" w:id="17"/>
      <w:bookmarkEnd w:id="17"/>
      <w:r w:rsidDel="00000000" w:rsidR="00000000" w:rsidRPr="00000000">
        <w:rPr>
          <w:sz w:val="34"/>
          <w:szCs w:val="34"/>
          <w:rtl w:val="0"/>
        </w:rPr>
        <w:t xml:space="preserve">Información general</w:t>
      </w:r>
    </w:p>
    <w:p w:rsidR="00000000" w:rsidDel="00000000" w:rsidP="00000000" w:rsidRDefault="00000000" w:rsidRPr="00000000" w14:paraId="00000098">
      <w:pPr>
        <w:spacing w:after="240" w:before="240" w:line="240" w:lineRule="auto"/>
        <w:rPr>
          <w:sz w:val="24"/>
          <w:szCs w:val="24"/>
        </w:rPr>
      </w:pPr>
      <w:bookmarkStart w:colFirst="0" w:colLast="0" w:name="_heading=h.nd54zkvc0pl2" w:id="18"/>
      <w:bookmarkEnd w:id="18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Vertical:</w:t>
      </w:r>
      <w:r w:rsidDel="00000000" w:rsidR="00000000" w:rsidRPr="00000000">
        <w:rPr>
          <w:sz w:val="24"/>
          <w:szCs w:val="24"/>
          <w:rtl w:val="0"/>
        </w:rPr>
        <w:t xml:space="preserve"> Marketing y Comunicaciones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Modalidad:</w:t>
      </w:r>
      <w:r w:rsidDel="00000000" w:rsidR="00000000" w:rsidRPr="00000000">
        <w:rPr>
          <w:sz w:val="24"/>
          <w:szCs w:val="24"/>
          <w:rtl w:val="0"/>
        </w:rPr>
        <w:t xml:space="preserve"> Presencial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Duración:</w:t>
      </w:r>
      <w:r w:rsidDel="00000000" w:rsidR="00000000" w:rsidRPr="00000000">
        <w:rPr>
          <w:sz w:val="24"/>
          <w:szCs w:val="24"/>
          <w:rtl w:val="0"/>
        </w:rPr>
        <w:t xml:space="preserve"> 4 horas (1 sesión)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Fecha:</w:t>
      </w:r>
      <w:r w:rsidDel="00000000" w:rsidR="00000000" w:rsidRPr="00000000">
        <w:rPr>
          <w:sz w:val="24"/>
          <w:szCs w:val="24"/>
          <w:rtl w:val="0"/>
        </w:rPr>
        <w:t xml:space="preserve"> miércoles 13 de enero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Horario:</w:t>
      </w:r>
      <w:r w:rsidDel="00000000" w:rsidR="00000000" w:rsidRPr="00000000">
        <w:rPr>
          <w:sz w:val="24"/>
          <w:szCs w:val="24"/>
          <w:rtl w:val="0"/>
        </w:rPr>
        <w:t xml:space="preserve"> 9:00 a 13:00 horas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Valor Socio:</w:t>
      </w:r>
      <w:r w:rsidDel="00000000" w:rsidR="00000000" w:rsidRPr="00000000">
        <w:rPr>
          <w:sz w:val="24"/>
          <w:szCs w:val="24"/>
          <w:rtl w:val="0"/>
        </w:rPr>
        <w:t xml:space="preserve"> $126.000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Valor General:</w:t>
      </w:r>
      <w:r w:rsidDel="00000000" w:rsidR="00000000" w:rsidRPr="00000000">
        <w:rPr>
          <w:sz w:val="24"/>
          <w:szCs w:val="24"/>
          <w:rtl w:val="0"/>
        </w:rPr>
        <w:t xml:space="preserve"> $180.000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Código SENCE:</w:t>
      </w:r>
      <w:r w:rsidDel="00000000" w:rsidR="00000000" w:rsidRPr="00000000">
        <w:rPr>
          <w:sz w:val="24"/>
          <w:szCs w:val="24"/>
          <w:rtl w:val="0"/>
        </w:rPr>
        <w:t xml:space="preserve"> No aplica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Descuento:</w:t>
      </w:r>
      <w:r w:rsidDel="00000000" w:rsidR="00000000" w:rsidRPr="00000000">
        <w:rPr>
          <w:sz w:val="24"/>
          <w:szCs w:val="24"/>
          <w:rtl w:val="0"/>
        </w:rPr>
        <w:t xml:space="preserve"> 10% por 5 o más inscripciones</w:t>
      </w:r>
    </w:p>
    <w:p w:rsidR="00000000" w:rsidDel="00000000" w:rsidP="00000000" w:rsidRDefault="00000000" w:rsidRPr="00000000" w14:paraId="0000009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line="240" w:lineRule="auto"/>
        <w:rPr>
          <w:sz w:val="34"/>
          <w:szCs w:val="34"/>
        </w:rPr>
      </w:pPr>
      <w:bookmarkStart w:colFirst="0" w:colLast="0" w:name="_heading=h.6xhcvy26nsoj" w:id="19"/>
      <w:bookmarkEnd w:id="19"/>
      <w:r w:rsidDel="00000000" w:rsidR="00000000" w:rsidRPr="00000000">
        <w:rPr>
          <w:sz w:val="34"/>
          <w:szCs w:val="34"/>
          <w:rtl w:val="0"/>
        </w:rPr>
        <w:t xml:space="preserve">Academia ICARE</w:t>
      </w:r>
    </w:p>
    <w:p w:rsidR="00000000" w:rsidDel="00000000" w:rsidP="00000000" w:rsidRDefault="00000000" w:rsidRPr="00000000" w14:paraId="0000009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ICARE creemos que el crecimiento sostenible de Chile comienza con el crecimiento de sus personas. La Academia ICARE materializa esta convicción a través de una propuesta formativa orientada a fortalecer la excelencia empresarial y contribuir activamente al</w:t>
      </w:r>
    </w:p>
    <w:p w:rsidR="00000000" w:rsidDel="00000000" w:rsidP="00000000" w:rsidRDefault="00000000" w:rsidRPr="00000000" w14:paraId="0000009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desarrollo del país.</w:t>
      </w:r>
    </w:p>
    <w:p w:rsidR="00000000" w:rsidDel="00000000" w:rsidP="00000000" w:rsidRDefault="00000000" w:rsidRPr="00000000" w14:paraId="0000009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Nuestros programas de educación continua están diseñados para profesionales y líderes que buscan actualizarse, reflexionar y actuar en contextos complejos y cambiantes. Los</w:t>
      </w:r>
    </w:p>
    <w:p w:rsidR="00000000" w:rsidDel="00000000" w:rsidP="00000000" w:rsidRDefault="00000000" w:rsidRPr="00000000" w14:paraId="0000009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cursos de la Academia ICARE se caracterizan por ser ágiles, flexibles y pertinentes, transformando capacidades en acción y aprendizajes en impacto, e impulsando procesos donde la tecnología y la dimensión humana se potencian de manera integrada.</w:t>
      </w:r>
    </w:p>
    <w:p w:rsidR="00000000" w:rsidDel="00000000" w:rsidP="00000000" w:rsidRDefault="00000000" w:rsidRPr="00000000" w14:paraId="000000A0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curso forma parte de 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vertical Marketing y Comunicaciones</w:t>
      </w:r>
      <w:r w:rsidDel="00000000" w:rsidR="00000000" w:rsidRPr="00000000">
        <w:rPr>
          <w:sz w:val="24"/>
          <w:szCs w:val="24"/>
          <w:rtl w:val="0"/>
        </w:rPr>
        <w:t xml:space="preserve">, cuyo objetivo es desarrollar estrategias de marketing y comunicación que integren datos, relato y propósito, permitiendo construir marcas coherentes, reputaciones sólidas y relaciones de confianza con audiencias clave.</w:t>
      </w:r>
    </w:p>
    <w:p w:rsidR="00000000" w:rsidDel="00000000" w:rsidP="00000000" w:rsidRDefault="00000000" w:rsidRPr="00000000" w14:paraId="000000A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spacing w:after="0" w:line="240" w:lineRule="auto"/>
        <w:rPr/>
      </w:pPr>
      <w:bookmarkStart w:colFirst="0" w:colLast="0" w:name="_heading=h.r05orqttdcgh" w:id="20"/>
      <w:bookmarkEnd w:id="20"/>
      <w:r w:rsidDel="00000000" w:rsidR="00000000" w:rsidRPr="00000000">
        <w:rPr>
          <w:rtl w:val="0"/>
        </w:rPr>
        <w:t xml:space="preserve">Campaña de marketing</w:t>
      </w:r>
    </w:p>
    <w:p w:rsidR="00000000" w:rsidDel="00000000" w:rsidP="00000000" w:rsidRDefault="00000000" w:rsidRPr="00000000" w14:paraId="000000A4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3"/>
        <w:keepNext w:val="0"/>
        <w:keepLines w:val="0"/>
        <w:spacing w:line="240" w:lineRule="auto"/>
        <w:rPr>
          <w:sz w:val="24"/>
          <w:szCs w:val="24"/>
        </w:rPr>
      </w:pPr>
      <w:bookmarkStart w:colFirst="0" w:colLast="0" w:name="_heading=h.tv0wnlzfob33" w:id="21"/>
      <w:bookmarkEnd w:id="21"/>
      <w:r w:rsidDel="00000000" w:rsidR="00000000" w:rsidRPr="00000000">
        <w:rPr>
          <w:sz w:val="24"/>
          <w:szCs w:val="24"/>
          <w:rtl w:val="0"/>
        </w:rPr>
        <w:t xml:space="preserve">Propuestas de bajada</w:t>
      </w:r>
    </w:p>
    <w:p w:rsidR="00000000" w:rsidDel="00000000" w:rsidP="00000000" w:rsidRDefault="00000000" w:rsidRPr="00000000" w14:paraId="000000A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taller entrega un framework práctico para construir briefs claros, estratégicos e inspiradores, aplicables desde el día siguiente.</w:t>
      </w:r>
    </w:p>
    <w:p w:rsidR="00000000" w:rsidDel="00000000" w:rsidP="00000000" w:rsidRDefault="00000000" w:rsidRPr="00000000" w14:paraId="000000A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Mensajes claves para dar a conocer el curso</w:t>
      </w:r>
    </w:p>
    <w:tbl>
      <w:tblPr>
        <w:tblStyle w:val="Table1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A9">
            <w:pPr>
              <w:numPr>
                <w:ilvl w:val="0"/>
                <w:numId w:val="11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 grandes ideas no nacen por azar: parten de un buen brief.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1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 brief es el puente entre la estrategia y la ejecución.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1"/>
              </w:numPr>
              <w:spacing w:after="160"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 brief claro ahorra tiempo, dinero y desgaste con agencias.</w:t>
            </w:r>
          </w:p>
        </w:tc>
      </w:tr>
    </w:tbl>
    <w:p w:rsidR="00000000" w:rsidDel="00000000" w:rsidP="00000000" w:rsidRDefault="00000000" w:rsidRPr="00000000" w14:paraId="000000A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Este curso </w:t>
      </w:r>
      <w:r w:rsidDel="00000000" w:rsidR="00000000" w:rsidRPr="00000000">
        <w:rPr>
          <w:b w:val="1"/>
          <w:bCs w:val="1"/>
          <w:rtl w:val="0"/>
        </w:rPr>
        <w:t xml:space="preserve">no se compra por aprender a escribir briefs</w:t>
      </w:r>
      <w:r w:rsidDel="00000000" w:rsidR="00000000" w:rsidRPr="00000000">
        <w:rPr>
          <w:rtl w:val="0"/>
        </w:rPr>
        <w:t xml:space="preserve">. Se compra por:</w:t>
      </w:r>
    </w:p>
    <w:p w:rsidR="00000000" w:rsidDel="00000000" w:rsidP="00000000" w:rsidRDefault="00000000" w:rsidRPr="00000000" w14:paraId="000000AE">
      <w:pPr>
        <w:numPr>
          <w:ilvl w:val="0"/>
          <w:numId w:val="4"/>
        </w:numPr>
        <w:spacing w:after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Mejorar resultados creativos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Reducir fricción con agencias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Ganar control estratégico del proceso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0"/>
          <w:numId w:val="4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Ahorrar tiempo y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2"/>
        <w:spacing w:after="0" w:line="240" w:lineRule="auto"/>
        <w:rPr>
          <w:sz w:val="24"/>
          <w:szCs w:val="24"/>
        </w:rPr>
      </w:pPr>
      <w:bookmarkStart w:colFirst="0" w:colLast="0" w:name="_heading=h.iedn70i3nnk5" w:id="22"/>
      <w:bookmarkEnd w:id="22"/>
      <w:r w:rsidDel="00000000" w:rsidR="00000000" w:rsidRPr="00000000">
        <w:rPr>
          <w:rtl w:val="0"/>
        </w:rPr>
        <w:t xml:space="preserve">Campaña de comunicaciones (mailings)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line="240" w:lineRule="auto"/>
        <w:jc w:val="both"/>
        <w:rPr>
          <w:sz w:val="26"/>
          <w:szCs w:val="26"/>
        </w:rPr>
      </w:pPr>
      <w:bookmarkStart w:colFirst="0" w:colLast="0" w:name="_heading=h.ibst1zq03wej" w:id="23"/>
      <w:bookmarkEnd w:id="23"/>
      <w:sdt>
        <w:sdtPr>
          <w:id w:val="-1146817159"/>
          <w:tag w:val="goog_rdk_0"/>
        </w:sdtPr>
        <w:sdtContent>
          <w:commentRangeStart w:id="0"/>
        </w:sdtContent>
      </w:sdt>
      <w:r w:rsidDel="00000000" w:rsidR="00000000" w:rsidRPr="00000000">
        <w:rPr>
          <w:sz w:val="26"/>
          <w:szCs w:val="26"/>
          <w:rtl w:val="0"/>
        </w:rPr>
        <w:t xml:space="preserve">Mailing 1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Asunto:</w:t>
      </w:r>
      <w:r w:rsidDel="00000000" w:rsidR="00000000" w:rsidRPr="00000000">
        <w:rPr>
          <w:sz w:val="24"/>
          <w:szCs w:val="24"/>
          <w:rtl w:val="0"/>
        </w:rPr>
        <w:t xml:space="preserve"> ¿Sabías que un brief bien hecho te ahorra tiempo y recursos?</w:t>
      </w:r>
    </w:p>
    <w:p w:rsidR="00000000" w:rsidDel="00000000" w:rsidP="00000000" w:rsidRDefault="00000000" w:rsidRPr="00000000" w14:paraId="000000B9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Texto previo: </w:t>
      </w:r>
      <w:r w:rsidDel="00000000" w:rsidR="00000000" w:rsidRPr="00000000">
        <w:rPr>
          <w:sz w:val="24"/>
          <w:szCs w:val="24"/>
          <w:rtl w:val="0"/>
        </w:rPr>
        <w:t xml:space="preserve">La clave: elaborar un brief atómico.</w:t>
      </w:r>
    </w:p>
    <w:p w:rsidR="00000000" w:rsidDel="00000000" w:rsidP="00000000" w:rsidRDefault="00000000" w:rsidRPr="00000000" w14:paraId="000000BA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veces parece que una empresa lo tiene todo: estrategia, presupuesto y una gran agencia. Sin embargo, al lanzar la campaña, el impacto no es el esperado.</w:t>
      </w:r>
    </w:p>
    <w:p w:rsidR="00000000" w:rsidDel="00000000" w:rsidP="00000000" w:rsidRDefault="00000000" w:rsidRPr="00000000" w14:paraId="000000BB">
      <w:pPr>
        <w:spacing w:after="240" w:before="24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¿Qué falló?</w:t>
      </w:r>
    </w:p>
    <w:p w:rsidR="00000000" w:rsidDel="00000000" w:rsidP="00000000" w:rsidRDefault="00000000" w:rsidRPr="00000000" w14:paraId="000000BC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 primero es aceptar que, la mayoría de las veces, el problema no está en la pieza final. El verdadero origen ocurre mucho antes: en una definición estratégica difusa o sobrecargada que termina generando reprocesos y desvíos en la comunicación.</w:t>
      </w:r>
    </w:p>
    <w:p w:rsidR="00000000" w:rsidDel="00000000" w:rsidP="00000000" w:rsidRDefault="00000000" w:rsidRPr="00000000" w14:paraId="000000BD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resolver esto, el curso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“Briefs Atómicos para creatividades de otro nivel: de la estrategia a la ejecución”</w:t>
      </w:r>
      <w:r w:rsidDel="00000000" w:rsidR="00000000" w:rsidRPr="00000000">
        <w:rPr>
          <w:sz w:val="24"/>
          <w:szCs w:val="24"/>
          <w:rtl w:val="0"/>
        </w:rPr>
        <w:t xml:space="preserve"> de ICARE aborda ese punto crítico que suele omitirse: la calidad del brief. Guiado por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Paz Mandiola</w:t>
      </w:r>
      <w:r w:rsidDel="00000000" w:rsidR="00000000" w:rsidRPr="00000000">
        <w:rPr>
          <w:sz w:val="24"/>
          <w:szCs w:val="24"/>
          <w:rtl w:val="0"/>
        </w:rPr>
        <w:t xml:space="preserve">, terminarás la formación con soluciones prácticas y listas para aplicar.</w:t>
      </w:r>
    </w:p>
    <w:p w:rsidR="00000000" w:rsidDel="00000000" w:rsidP="00000000" w:rsidRDefault="00000000" w:rsidRPr="00000000" w14:paraId="000000BE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 capacitación diseñada para que tu empresa aprenda a elaborar briefs claros y efectivos que orienten al equipo, optimizando tiempo y recursos para ambas partes.</w:t>
      </w:r>
    </w:p>
    <w:p w:rsidR="00000000" w:rsidDel="00000000" w:rsidP="00000000" w:rsidRDefault="00000000" w:rsidRPr="00000000" w14:paraId="000000BF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¿Cuándo?</w:t>
      </w:r>
    </w:p>
    <w:p w:rsidR="00000000" w:rsidDel="00000000" w:rsidP="00000000" w:rsidRDefault="00000000" w:rsidRPr="00000000" w14:paraId="000000C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Miércoles 13 de enero | 9:00 a 13:00 horas | Presencial</w:t>
      </w:r>
    </w:p>
    <w:p w:rsidR="00000000" w:rsidDel="00000000" w:rsidP="00000000" w:rsidRDefault="00000000" w:rsidRPr="00000000" w14:paraId="000000C2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Botón: Inscríbete acá</w:t>
      </w:r>
    </w:p>
    <w:p w:rsidR="00000000" w:rsidDel="00000000" w:rsidP="00000000" w:rsidRDefault="00000000" w:rsidRPr="00000000" w14:paraId="000000C3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aspnponxxn2k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kicrpfga0e99" w:id="25"/>
      <w:bookmarkEnd w:id="25"/>
      <w:sdt>
        <w:sdtPr>
          <w:id w:val="517781412"/>
          <w:tag w:val="goog_rdk_1"/>
        </w:sdtPr>
        <w:sdtContent>
          <w:commentRangeStart w:id="1"/>
        </w:sdtContent>
      </w:sdt>
      <w:r w:rsidDel="00000000" w:rsidR="00000000" w:rsidRPr="00000000">
        <w:rPr>
          <w:sz w:val="26"/>
          <w:szCs w:val="26"/>
          <w:rtl w:val="0"/>
        </w:rPr>
        <w:t xml:space="preserve">Mailing 2 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Asunto:</w:t>
      </w:r>
      <w:r w:rsidDel="00000000" w:rsidR="00000000" w:rsidRPr="00000000">
        <w:rPr>
          <w:sz w:val="24"/>
          <w:szCs w:val="24"/>
          <w:rtl w:val="0"/>
        </w:rPr>
        <w:t xml:space="preserve"> ¿Has tenido fricciones con agencias? </w:t>
      </w:r>
    </w:p>
    <w:p w:rsidR="00000000" w:rsidDel="00000000" w:rsidP="00000000" w:rsidRDefault="00000000" w:rsidRPr="00000000" w14:paraId="000000CB">
      <w:pPr>
        <w:spacing w:after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Texto previo:</w:t>
      </w:r>
      <w:r w:rsidDel="00000000" w:rsidR="00000000" w:rsidRPr="00000000">
        <w:rPr>
          <w:sz w:val="24"/>
          <w:szCs w:val="24"/>
          <w:rtl w:val="0"/>
        </w:rPr>
        <w:t xml:space="preserve"> Ven a aprender cómo evitarlo junto a Paz Mandiola. </w:t>
      </w:r>
    </w:p>
    <w:p w:rsidR="00000000" w:rsidDel="00000000" w:rsidP="00000000" w:rsidRDefault="00000000" w:rsidRPr="00000000" w14:paraId="000000CC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Reuniones interminables con ajustes infinitos y cambios de enfoque. Y la sensación persistente de que “todavía no llegamos”. </w:t>
      </w:r>
    </w:p>
    <w:p w:rsidR="00000000" w:rsidDel="00000000" w:rsidP="00000000" w:rsidRDefault="00000000" w:rsidRPr="00000000" w14:paraId="000000CD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Paz Mandiola, fundadora de Better Brands y experta en el análisis de marcas, te guiará para mejorar este problema. El 13 de enero dictará el curso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“Briefs Atómicos para creatividades de otro nivel: de la estrategia a la ejecución” </w:t>
      </w:r>
      <w:r w:rsidDel="00000000" w:rsidR="00000000" w:rsidRPr="00000000">
        <w:rPr>
          <w:sz w:val="24"/>
          <w:szCs w:val="24"/>
          <w:rtl w:val="0"/>
        </w:rPr>
        <w:t xml:space="preserve">presencialmente en ICARE. Junto a ella aprenderás a elaborar buenos brief con herramientas concretas para: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spacing w:after="0" w:before="24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Formular desafíos claros y accionables.</w:t>
      </w:r>
    </w:p>
    <w:p w:rsidR="00000000" w:rsidDel="00000000" w:rsidP="00000000" w:rsidRDefault="00000000" w:rsidRPr="00000000" w14:paraId="000000CF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Evitar ambigüedades que generan interpretaciones múltiples.</w:t>
      </w:r>
    </w:p>
    <w:p w:rsidR="00000000" w:rsidDel="00000000" w:rsidP="00000000" w:rsidRDefault="00000000" w:rsidRPr="00000000" w14:paraId="000000D0">
      <w:pPr>
        <w:numPr>
          <w:ilvl w:val="0"/>
          <w:numId w:val="3"/>
        </w:numPr>
        <w:spacing w:after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Ahorrar tiempo y recursos.</w:t>
      </w:r>
    </w:p>
    <w:p w:rsidR="00000000" w:rsidDel="00000000" w:rsidP="00000000" w:rsidRDefault="00000000" w:rsidRPr="00000000" w14:paraId="000000D1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El enfoque de este curso es eminentemente aplicado, fomentando la participación activa y el aprendizaje a partir de la experiencia. Donde podrás construir briefs claros y estratégicos,  aplicables desde el día siguiente.</w:t>
        <w:br w:type="textWrapping"/>
      </w:r>
    </w:p>
    <w:p w:rsidR="00000000" w:rsidDel="00000000" w:rsidP="00000000" w:rsidRDefault="00000000" w:rsidRPr="00000000" w14:paraId="000000D2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¿Cuándo?</w:t>
      </w:r>
    </w:p>
    <w:p w:rsidR="00000000" w:rsidDel="00000000" w:rsidP="00000000" w:rsidRDefault="00000000" w:rsidRPr="00000000" w14:paraId="000000D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Miércoles 13 de enero | 9:00 a 13:00 horas | Presencial</w:t>
      </w:r>
    </w:p>
    <w:p w:rsidR="00000000" w:rsidDel="00000000" w:rsidP="00000000" w:rsidRDefault="00000000" w:rsidRPr="00000000" w14:paraId="000000D4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Botón: Inscríbete acá</w:t>
      </w:r>
    </w:p>
    <w:p w:rsidR="00000000" w:rsidDel="00000000" w:rsidP="00000000" w:rsidRDefault="00000000" w:rsidRPr="00000000" w14:paraId="000000D6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v2jq03hv5lfd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line="240" w:lineRule="auto"/>
        <w:rPr>
          <w:sz w:val="26"/>
          <w:szCs w:val="26"/>
        </w:rPr>
      </w:pPr>
      <w:bookmarkStart w:colFirst="0" w:colLast="0" w:name="_heading=h.k57621c9818a" w:id="27"/>
      <w:bookmarkEnd w:id="27"/>
      <w:r w:rsidDel="00000000" w:rsidR="00000000" w:rsidRPr="00000000">
        <w:rPr>
          <w:sz w:val="26"/>
          <w:szCs w:val="26"/>
          <w:rtl w:val="0"/>
        </w:rPr>
        <w:t xml:space="preserve">Mailing 3 (modificado)</w:t>
      </w:r>
    </w:p>
    <w:p w:rsidR="00000000" w:rsidDel="00000000" w:rsidP="00000000" w:rsidRDefault="00000000" w:rsidRPr="00000000" w14:paraId="000000DD">
      <w:pPr>
        <w:spacing w:after="240"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Asunto:</w:t>
      </w:r>
      <w:r w:rsidDel="00000000" w:rsidR="00000000" w:rsidRPr="00000000">
        <w:rPr>
          <w:sz w:val="24"/>
          <w:szCs w:val="24"/>
          <w:rtl w:val="0"/>
        </w:rPr>
        <w:t xml:space="preserve"> ¿Un brief que da excelentes resultados?</w:t>
      </w:r>
    </w:p>
    <w:p w:rsidR="00000000" w:rsidDel="00000000" w:rsidP="00000000" w:rsidRDefault="00000000" w:rsidRPr="00000000" w14:paraId="000000DF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Texto previo: </w:t>
      </w:r>
      <w:r w:rsidDel="00000000" w:rsidR="00000000" w:rsidRPr="00000000">
        <w:rPr>
          <w:sz w:val="24"/>
          <w:szCs w:val="24"/>
          <w:rtl w:val="0"/>
        </w:rPr>
        <w:t xml:space="preserve">No te quedes fuera del curso que te enseña a cómo lograrlo.</w:t>
      </w:r>
    </w:p>
    <w:p w:rsidR="00000000" w:rsidDel="00000000" w:rsidP="00000000" w:rsidRDefault="00000000" w:rsidRPr="00000000" w14:paraId="000000E0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Cuando un problema no está bien formulado por la empresa, la solución se vuelve difusa y la creatividad de las agencias se dispersa.</w:t>
      </w:r>
    </w:p>
    <w:p w:rsidR="00000000" w:rsidDel="00000000" w:rsidP="00000000" w:rsidRDefault="00000000" w:rsidRPr="00000000" w14:paraId="000000E2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Estamos a días de iniciar 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quedan muy pocos asientos disponibles</w:t>
      </w:r>
      <w:r w:rsidDel="00000000" w:rsidR="00000000" w:rsidRPr="00000000">
        <w:rPr>
          <w:sz w:val="24"/>
          <w:szCs w:val="24"/>
          <w:rtl w:val="0"/>
        </w:rPr>
        <w:t xml:space="preserve"> para un curso indispensable de la experta en marcas, Paz Mandiola. 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“Briefs Atómicos para creatividades de otro nivel: de la estrategia a la ejecución”</w:t>
      </w:r>
      <w:r w:rsidDel="00000000" w:rsidR="00000000" w:rsidRPr="00000000">
        <w:rPr>
          <w:sz w:val="24"/>
          <w:szCs w:val="24"/>
          <w:rtl w:val="0"/>
        </w:rPr>
        <w:t xml:space="preserve"> aprenderás a desarrollar todas las claves para garantizar un proceso creativo exitoso, reducir la fricción con agencias y ahorrar tiempo y recursos.</w:t>
      </w:r>
    </w:p>
    <w:p w:rsidR="00000000" w:rsidDel="00000000" w:rsidP="00000000" w:rsidRDefault="00000000" w:rsidRPr="00000000" w14:paraId="000000E4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Prepárate para elaborar briefs sólidos y transformar la manera en que ejecutas tus proyectos antes de que el registro de participantes del curso se cierre.</w:t>
      </w:r>
    </w:p>
    <w:p w:rsidR="00000000" w:rsidDel="00000000" w:rsidP="00000000" w:rsidRDefault="00000000" w:rsidRPr="00000000" w14:paraId="000000E6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¿Cuándo se impartirá?</w:t>
      </w:r>
    </w:p>
    <w:p w:rsidR="00000000" w:rsidDel="00000000" w:rsidP="00000000" w:rsidRDefault="00000000" w:rsidRPr="00000000" w14:paraId="000000E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Miércoles 13 de enero de 9:00 a 13:00 horas (modalidad presencial).</w:t>
      </w:r>
    </w:p>
    <w:p w:rsidR="00000000" w:rsidDel="00000000" w:rsidP="00000000" w:rsidRDefault="00000000" w:rsidRPr="00000000" w14:paraId="000000E9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Botón:</w:t>
      </w:r>
      <w:r w:rsidDel="00000000" w:rsidR="00000000" w:rsidRPr="00000000">
        <w:rPr>
          <w:sz w:val="24"/>
          <w:szCs w:val="24"/>
          <w:rtl w:val="0"/>
        </w:rPr>
        <w:t xml:space="preserve"> ¡Asegura tu cupo aquí! </w:t>
      </w:r>
    </w:p>
    <w:p w:rsidR="00000000" w:rsidDel="00000000" w:rsidP="00000000" w:rsidRDefault="00000000" w:rsidRPr="00000000" w14:paraId="000000E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40" w:before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3"/>
        <w:spacing w:after="240" w:line="240" w:lineRule="auto"/>
        <w:rPr/>
      </w:pPr>
      <w:bookmarkStart w:colFirst="0" w:colLast="0" w:name="_heading=h.jyn8hcyv9tx" w:id="28"/>
      <w:bookmarkEnd w:id="28"/>
      <w:r w:rsidDel="00000000" w:rsidR="00000000" w:rsidRPr="00000000">
        <w:rPr>
          <w:rtl w:val="0"/>
        </w:rPr>
        <w:t xml:space="preserve">Whatsapp</w:t>
      </w:r>
    </w:p>
    <w:p w:rsidR="00000000" w:rsidDel="00000000" w:rsidP="00000000" w:rsidRDefault="00000000" w:rsidRPr="00000000" w14:paraId="000000F4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*¿Sabías que un brief bien hecho te ahorra semanas de revisiones, dinero y dolores de cabeza con tus agencias?</w:t>
      </w:r>
      <w:r w:rsidDel="00000000" w:rsidR="00000000" w:rsidRPr="00000000">
        <w:rPr>
          <w:sz w:val="24"/>
          <w:szCs w:val="24"/>
          <w:rtl w:val="0"/>
        </w:rPr>
        <w:t xml:space="preserve">* </w:t>
      </w:r>
    </w:p>
    <w:p w:rsidR="00000000" w:rsidDel="00000000" w:rsidP="00000000" w:rsidRDefault="00000000" w:rsidRPr="00000000" w14:paraId="000000F5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creatividad sin foco es solo ruido. Por eso, este *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 de septiembre* </w:t>
      </w:r>
      <w:r w:rsidDel="00000000" w:rsidR="00000000" w:rsidRPr="00000000">
        <w:rPr>
          <w:sz w:val="24"/>
          <w:szCs w:val="24"/>
          <w:rtl w:val="0"/>
        </w:rPr>
        <w:t xml:space="preserve">lanzamos el curso *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“Briefs Atómicos para creatividades de otro nivel: de la estrategia a la ejecución”*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F6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Junto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Paz Mandiola</w:t>
      </w:r>
      <w:r w:rsidDel="00000000" w:rsidR="00000000" w:rsidRPr="00000000">
        <w:rPr>
          <w:sz w:val="24"/>
          <w:szCs w:val="24"/>
          <w:rtl w:val="0"/>
        </w:rPr>
        <w:t xml:space="preserve">, fundadora de Better Brands y experta en investigación de marcas, aprenderás a formular desafíos precisos, eliminar la ambigüedad de raíz y tomar el control estratégico de cada proyecto.</w:t>
      </w:r>
    </w:p>
    <w:p w:rsidR="00000000" w:rsidDel="00000000" w:rsidP="00000000" w:rsidRDefault="00000000" w:rsidRPr="00000000" w14:paraId="000000F7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quieres dejar atrás los desvíos creativos, este curso es para ti.</w:t>
      </w:r>
    </w:p>
    <w:p w:rsidR="00000000" w:rsidDel="00000000" w:rsidP="00000000" w:rsidRDefault="00000000" w:rsidRPr="00000000" w14:paraId="000000F8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¡Asegura tu cupo e inscríbete aquí! </w:t>
      </w:r>
      <w:r w:rsidDel="00000000" w:rsidR="00000000" w:rsidRPr="00000000">
        <w:rPr>
          <w:sz w:val="24"/>
          <w:szCs w:val="24"/>
          <w:rtl w:val="0"/>
        </w:rPr>
        <w:t xml:space="preserve">(link de inscripción) </w:t>
      </w:r>
    </w:p>
    <w:p w:rsidR="00000000" w:rsidDel="00000000" w:rsidP="00000000" w:rsidRDefault="00000000" w:rsidRPr="00000000" w14:paraId="000000FA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40" w:before="240" w:line="24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Ambar Ortiz" w:id="0" w:date="2026-08-10T16:53:46Z"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listo</w:t>
      </w:r>
    </w:p>
  </w:comment>
  <w:comment w:author="Ambar Ortiz" w:id="1" w:date="2026-08-11T17:35:13Z"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listo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05" w15:done="0"/>
  <w15:commentEx w15:paraId="00000106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169716" cy="7200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9716" cy="720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bLjM5oBIttEU/zHwy0oae+Udw==">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